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98" w:rsidRPr="001C1898" w:rsidRDefault="001C1898" w:rsidP="001C1898">
      <w:pPr>
        <w:spacing w:line="256" w:lineRule="auto"/>
        <w:jc w:val="right"/>
      </w:pPr>
      <w:r w:rsidRPr="001C1898"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  <w:t xml:space="preserve">Załącznik nr 1 do Procedury -  Karta oceny wniosku i wyboru </w:t>
      </w:r>
      <w:proofErr w:type="spellStart"/>
      <w:r w:rsidRPr="001C1898"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  <w:t>Grantobiorców</w:t>
      </w:r>
      <w:proofErr w:type="spellEnd"/>
      <w:r w:rsidRPr="001C1898"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  <w:t xml:space="preserve"> do realizacji zadań</w:t>
      </w:r>
    </w:p>
    <w:tbl>
      <w:tblPr>
        <w:tblW w:w="11520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5528"/>
        <w:gridCol w:w="322"/>
        <w:gridCol w:w="567"/>
        <w:gridCol w:w="4383"/>
        <w:gridCol w:w="720"/>
      </w:tblGrid>
      <w:tr w:rsidR="001C1898" w:rsidRPr="001C1898" w:rsidTr="00395C74">
        <w:tc>
          <w:tcPr>
            <w:tcW w:w="1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KARTA OCENY WNIOSKU I WYBORU GRANTOBIORCÓW DO </w:t>
            </w:r>
            <w:bookmarkStart w:id="0" w:name="_GoBack"/>
            <w:bookmarkEnd w:id="0"/>
            <w:r w:rsidRPr="001C189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REALIZACJI ZADAŃ</w:t>
            </w: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/>
                <w:u w:val="single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1C1898">
              <w:rPr>
                <w:rFonts w:ascii="Times New Roman" w:eastAsia="Calibri" w:hAnsi="Times New Roman" w:cs="Times New Roman"/>
                <w:u w:val="single"/>
              </w:rPr>
              <w:t>Lokalna Grupa Działania – Fundusz Biebrzański</w:t>
            </w: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/>
                <w:u w:val="single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 naboru wniosków o powierzenie grantów: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wniosku/Znak sprawy: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Imię i nazwisko / nazwa </w:t>
            </w:r>
            <w:proofErr w:type="spellStart"/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Grantobiorcy</w:t>
            </w:r>
            <w:proofErr w:type="spellEnd"/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 / siedziba </w:t>
            </w:r>
            <w:proofErr w:type="spellStart"/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Grantobiorcy</w:t>
            </w:r>
            <w:proofErr w:type="spellEnd"/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zadania: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1C1898" w:rsidRPr="001C1898" w:rsidTr="00395C74">
        <w:trPr>
          <w:trHeight w:val="36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Część A. Ocena zgodności operacji z LSR </w:t>
            </w:r>
          </w:p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538135"/>
                <w:sz w:val="20"/>
                <w:szCs w:val="20"/>
                <w:u w:val="single"/>
              </w:rPr>
            </w:pPr>
            <w:r w:rsidRPr="001C1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(w tym z</w:t>
            </w: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ałącznik nr 1 do części A Karty oceny wniosku i wyboru zadania)</w:t>
            </w: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C1898">
              <w:rPr>
                <w:rFonts w:ascii="Times New Roman" w:eastAsia="Calibri" w:hAnsi="Times New Roman" w:cs="Times New Roman"/>
                <w:b/>
                <w:color w:val="538135"/>
                <w:sz w:val="20"/>
                <w:szCs w:val="20"/>
                <w:u w:val="single"/>
              </w:rPr>
              <w:t xml:space="preserve"> </w:t>
            </w:r>
          </w:p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  <w:r w:rsidRPr="001C1898">
              <w:rPr>
                <w:rFonts w:ascii="Calibri" w:eastAsia="Calibri" w:hAnsi="Calibri" w:cs="Times New Roman"/>
                <w:i/>
              </w:rPr>
              <w:t xml:space="preserve">           </w:t>
            </w: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Część B. Ocena zgodności operacji z lokalnymi kryteriami wyboru</w:t>
            </w:r>
          </w:p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</w:t>
            </w: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(w tym załącznik nr 1 do części B Karty oceny wniosku i wyboru zadania)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C1898" w:rsidRPr="001C1898" w:rsidTr="00395C74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C1898" w:rsidRPr="001C1898" w:rsidRDefault="001C1898" w:rsidP="001C1898">
      <w:pPr>
        <w:spacing w:line="256" w:lineRule="auto"/>
      </w:pPr>
    </w:p>
    <w:p w:rsidR="001C1898" w:rsidRPr="001C1898" w:rsidRDefault="001C1898" w:rsidP="001C1898">
      <w:pPr>
        <w:spacing w:line="256" w:lineRule="auto"/>
        <w:sectPr w:rsidR="001C1898" w:rsidRPr="001C1898" w:rsidSect="00FD5135">
          <w:footerReference w:type="default" r:id="rId5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W w:w="10200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3400"/>
      </w:tblGrid>
      <w:tr w:rsidR="001C1898" w:rsidRPr="001C1898" w:rsidTr="00395C74">
        <w:trPr>
          <w:trHeight w:val="274"/>
          <w:jc w:val="right"/>
        </w:trPr>
        <w:tc>
          <w:tcPr>
            <w:tcW w:w="6804" w:type="dxa"/>
            <w:noWrap/>
            <w:vAlign w:val="bottom"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wniosku/znak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1C1898" w:rsidRPr="001C1898" w:rsidRDefault="001C1898" w:rsidP="001C1898">
      <w:pPr>
        <w:spacing w:after="200" w:line="276" w:lineRule="auto"/>
        <w:ind w:left="-993"/>
        <w:jc w:val="both"/>
        <w:rPr>
          <w:rFonts w:ascii="Calibri" w:eastAsia="Calibri" w:hAnsi="Calibri" w:cs="Times New Roman"/>
          <w:color w:val="002060"/>
        </w:rPr>
      </w:pPr>
    </w:p>
    <w:tbl>
      <w:tblPr>
        <w:tblpPr w:leftFromText="141" w:rightFromText="141" w:bottomFromText="155" w:vertAnchor="text" w:tblpX="-224"/>
        <w:tblW w:w="15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7764"/>
        <w:gridCol w:w="1134"/>
        <w:gridCol w:w="992"/>
        <w:gridCol w:w="1274"/>
        <w:gridCol w:w="851"/>
        <w:gridCol w:w="1275"/>
        <w:gridCol w:w="1276"/>
      </w:tblGrid>
      <w:tr w:rsidR="001C1898" w:rsidRPr="001C1898" w:rsidTr="00395C74">
        <w:trPr>
          <w:trHeight w:val="276"/>
        </w:trPr>
        <w:tc>
          <w:tcPr>
            <w:tcW w:w="150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</w:rPr>
              <w:t xml:space="preserve">CZĘŚĆ A. Ocena zgodności zadania z LSR </w:t>
            </w:r>
          </w:p>
        </w:tc>
      </w:tr>
      <w:tr w:rsidR="001C1898" w:rsidRPr="001C1898" w:rsidTr="00395C74">
        <w:trPr>
          <w:trHeight w:val="175"/>
        </w:trPr>
        <w:tc>
          <w:tcPr>
            <w:tcW w:w="150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8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77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Warunek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Weryfikujący</w:t>
            </w:r>
          </w:p>
        </w:tc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Sprawdzający</w:t>
            </w: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77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NIE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highlight w:val="lightGray"/>
                <w:vertAlign w:val="superscript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DO UZUP.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TAK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NIE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</w:rPr>
              <w:t>DO UZUP.</w:t>
            </w:r>
          </w:p>
        </w:tc>
      </w:tr>
      <w:tr w:rsidR="001C1898" w:rsidRPr="001C1898" w:rsidTr="00395C74">
        <w:trPr>
          <w:trHeight w:val="134"/>
        </w:trPr>
        <w:tc>
          <w:tcPr>
            <w:tcW w:w="150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8"/>
                <w:highlight w:val="lightGray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Zadanie jest objęte wnioskiem o udzielenie wsparcia, który został złożony w miejscu i terminie wskazanym w ogłoszeniu o naborze wniosków o powierzenie grantów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Zadanie jest zgodne z zakresem tematycznym, o którym mowa w ogłoszeniu o naborze wniosków o powierzenie grantów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Zadanie zakłada realizację celów głównych i szczegółowych LSR, przez osiąganie zaplanowanych w LSR wskaźników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Zadanie jest zgodne z Programem Rozwoju Obszarów Wiejskich na lata 2014-2020 (weryfikacja na załączniku nr 1 do części A Karty oceny wniosku i wyboru </w:t>
            </w: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grantobiorców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realizacji zadań)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4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Zadanie jest zgodne z warunkami udzielenia wsparcia wskazanymi w ogłoszeniu o naborze wniosków o powierzenie grantów, o których mowa w art. 18a ust. 1 ustawy RLKS (dodatkowe warunki udzielenia wsparcia)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Zadanie jest zgodne z  formą wsparcia wskazaną w ogłoszeniu o naborze wniosków o powierzenie grantów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40"/>
              </w:rPr>
              <w:t>□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1C1898" w:rsidRPr="001C1898" w:rsidRDefault="001C1898" w:rsidP="001C1898">
      <w:pPr>
        <w:spacing w:after="200" w:line="276" w:lineRule="auto"/>
        <w:ind w:left="-993"/>
        <w:jc w:val="both"/>
        <w:rPr>
          <w:rFonts w:ascii="Calibri" w:eastAsia="Calibri" w:hAnsi="Calibri" w:cs="Times New Roman"/>
          <w:color w:val="538135"/>
        </w:rPr>
      </w:pPr>
    </w:p>
    <w:p w:rsidR="001C1898" w:rsidRPr="001C1898" w:rsidRDefault="001C1898" w:rsidP="001C1898">
      <w:pPr>
        <w:spacing w:after="200" w:line="276" w:lineRule="auto"/>
        <w:jc w:val="both"/>
        <w:rPr>
          <w:rFonts w:ascii="Calibri" w:eastAsia="Calibri" w:hAnsi="Calibri" w:cs="Times New Roman"/>
          <w:color w:val="538135"/>
        </w:rPr>
      </w:pPr>
    </w:p>
    <w:tbl>
      <w:tblPr>
        <w:tblpPr w:leftFromText="141" w:rightFromText="141" w:bottomFromText="200" w:vertAnchor="text" w:tblpX="-73" w:tblpY="1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1C1898" w:rsidRPr="001C1898" w:rsidTr="00395C74">
        <w:trPr>
          <w:trHeight w:val="114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WYNIK WERYFIKACJI OCENY zgodności operacji z LSR</w:t>
            </w:r>
          </w:p>
        </w:tc>
      </w:tr>
      <w:tr w:rsidR="001C1898" w:rsidRPr="001C1898" w:rsidTr="00395C74">
        <w:trPr>
          <w:trHeight w:val="114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Na podstawie przeprowadzonej weryfikacji operację uznaję się za zgodną z  LSR</w:t>
            </w:r>
          </w:p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1)</w:t>
            </w:r>
            <w:r w:rsidRPr="001C189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Zaznaczenie pola "TAK" </w:t>
            </w:r>
            <w:r w:rsidRPr="001C1898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oznacza, że wniosek kwalifikuje się do dalszej oceny. Należy przejść do części karty: OSTATECZNY WYNIK WERYFIKACJI OCENY zgodności operacji z LSR.</w:t>
            </w:r>
          </w:p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pl-PL"/>
              </w:rPr>
              <w:t>2)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Zaznaczenie pola "NIE" oznacza, że co najmniej jeden z wymienionych w części A. warunków nie został spełniony i wniosek pozostawia się bez rozpatrzenia.</w:t>
            </w:r>
            <w:r w:rsidRPr="001C1898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1C18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1C1898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FFFFF"/>
              </w:rPr>
              <w:t>Należy w poz. „uwagi” opisać nie spełnione warunki i następnie przejść do części karty: OSTATECZNY WYNIK WERYFIKACJI OCENY zgodności operacji z LSR.</w:t>
            </w:r>
          </w:p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pl-PL"/>
              </w:rPr>
              <w:t>3)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Zaznaczenie pola "DO UZUP." oznacza, że wniosek wymaga </w:t>
            </w:r>
            <w:r w:rsidRPr="001C1898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uzyskania wyjaśnień lub dokumentów niezbędnych do oceny zgodności operacji z LSR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 w:rsidRPr="001C189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Należy w pozycji „uwagi” wpisać zakres wezwania oraz wypełnić pozycje dotyczące terminów. Po uzyskaniu od wnioskodawcy wyjaśnień lub dokumentów niezbędnych do oceny zgodności operacji z LSR należy przejść do części karty: OSTATECZNY WYNIK WERYFIKACJI OCENY zgodności operacji z LSR.</w:t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1C1898" w:rsidRPr="001C1898" w:rsidTr="00395C74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UZUP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</w:tr>
      <w:tr w:rsidR="001C1898" w:rsidRPr="001C1898" w:rsidTr="00395C74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Imię i nazwisko Sprawdzającego: 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podpis:</w:t>
            </w:r>
          </w:p>
        </w:tc>
      </w:tr>
      <w:tr w:rsidR="001C1898" w:rsidRPr="001C1898" w:rsidTr="00395C7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Informacja o terminach dotyczących uzyskania wymaganych wyjaśnień lub dokumentów niezbędnych do oceny zgodności operacji z LSR</w:t>
            </w:r>
          </w:p>
        </w:tc>
      </w:tr>
      <w:tr w:rsidR="001C1898" w:rsidRPr="001C1898" w:rsidTr="00395C74">
        <w:trPr>
          <w:trHeight w:val="351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Data doręczenia </w:t>
            </w:r>
            <w:proofErr w:type="spellStart"/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Grantobiorcy</w:t>
            </w:r>
            <w:proofErr w:type="spellEnd"/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pisma/e-maila w sprawie uzyskania wyjaśnień lub dokumentów niezbędnych do oceny zgodności zadania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C1898">
              <w:rPr>
                <w:rFonts w:ascii="Calibri" w:eastAsia="Calibri" w:hAnsi="Calibri" w:cs="Times New Roman"/>
                <w:sz w:val="20"/>
                <w:szCs w:val="20"/>
              </w:rPr>
              <w:t>……../………./20…..</w:t>
            </w:r>
          </w:p>
        </w:tc>
      </w:tr>
      <w:tr w:rsidR="001C1898" w:rsidRPr="001C1898" w:rsidTr="00395C74">
        <w:trPr>
          <w:trHeight w:val="348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Termin, w którym należy złożyć  odpowiedź dotyczącą wyjaśnień lub dokumentów niezbędnych do oceny zgodności zadania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C1898">
              <w:rPr>
                <w:rFonts w:ascii="Calibri" w:eastAsia="Calibri" w:hAnsi="Calibri" w:cs="Times New Roman"/>
                <w:sz w:val="20"/>
                <w:szCs w:val="20"/>
              </w:rPr>
              <w:t>……../………./20…..</w:t>
            </w:r>
          </w:p>
        </w:tc>
      </w:tr>
      <w:tr w:rsidR="001C1898" w:rsidRPr="001C1898" w:rsidTr="00395C74">
        <w:trPr>
          <w:trHeight w:val="348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Data złożenia odpowiedzi w sprawie  uzyskania wyjaśnień lub dokumentów niezbędnych do oceny zgodności zadania z LSR przez </w:t>
            </w:r>
            <w:proofErr w:type="spellStart"/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Grantobiorcę</w:t>
            </w:r>
            <w:proofErr w:type="spellEnd"/>
            <w:r w:rsidRPr="001C189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: </w:t>
            </w:r>
          </w:p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1C1898">
              <w:rPr>
                <w:rFonts w:ascii="Calibri" w:eastAsia="Calibri" w:hAnsi="Calibri" w:cs="Times New Roman"/>
                <w:sz w:val="20"/>
                <w:szCs w:val="20"/>
              </w:rPr>
              <w:t>……../………./20…..</w:t>
            </w:r>
          </w:p>
        </w:tc>
      </w:tr>
    </w:tbl>
    <w:p w:rsidR="001C1898" w:rsidRPr="001C1898" w:rsidRDefault="001C1898" w:rsidP="001C1898">
      <w:pPr>
        <w:spacing w:after="200" w:line="276" w:lineRule="auto"/>
        <w:jc w:val="both"/>
        <w:rPr>
          <w:rFonts w:ascii="Calibri" w:eastAsia="Calibri" w:hAnsi="Calibri" w:cs="Times New Roman"/>
          <w:color w:val="002060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7"/>
        <w:gridCol w:w="1884"/>
        <w:gridCol w:w="1701"/>
        <w:gridCol w:w="673"/>
        <w:gridCol w:w="1736"/>
        <w:gridCol w:w="1782"/>
      </w:tblGrid>
      <w:tr w:rsidR="001C1898" w:rsidRPr="001C1898" w:rsidTr="00395C74">
        <w:trPr>
          <w:trHeight w:val="114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495403071"/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OSTATECZNY WYNIK  WERYFIKACJI OCENY zgodności zadania z LSR</w:t>
            </w:r>
          </w:p>
        </w:tc>
      </w:tr>
      <w:tr w:rsidR="001C1898" w:rsidRPr="001C1898" w:rsidTr="00395C74">
        <w:trPr>
          <w:trHeight w:val="114"/>
        </w:trPr>
        <w:tc>
          <w:tcPr>
            <w:tcW w:w="7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podstawie przeprowadzonej weryfikacji operację uznaję się za zgodną z  LSR</w:t>
            </w:r>
          </w:p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vertAlign w:val="superscript"/>
              </w:rPr>
              <w:t>1)</w:t>
            </w:r>
            <w:r w:rsidRPr="001C1898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 Zaznaczenie pola "TAK" </w:t>
            </w:r>
            <w:r w:rsidRPr="001C1898">
              <w:rPr>
                <w:rFonts w:ascii="Times New Roman" w:eastAsia="Calibri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oznacza, że wniosek kwalifikuje się do dalszej oceny. Należy przejść do części B karty: Ocena zgodności i wyboru zadania.</w:t>
            </w:r>
          </w:p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vertAlign w:val="superscript"/>
                <w:lang w:eastAsia="pl-PL"/>
              </w:rPr>
              <w:t>2)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Zaznaczenie pola "NIE" oznacza, że co najmniej jeden z wymienionych w części A. warunków nie został spełniony i wniosek nie kwalifikuje się do 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Pr="001C189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dalszej weryfikacji w ramach części B. Ocena zgodności zadania z lokalnymi kryteriami wyboru .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1C1898" w:rsidRPr="001C1898" w:rsidTr="00395C74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TAK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NIE</w:t>
            </w: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</w:tr>
      <w:tr w:rsidR="001C1898" w:rsidRPr="001C1898" w:rsidTr="00395C74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Zweryfikował (pracownik biura LGD):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Weryfikującego: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Sprawdził (pracownik biura LGD):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Imię i nazwisko Sprawdzającego: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Uwagi: </w:t>
            </w:r>
            <w:r w:rsidRPr="001C189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podpis:</w:t>
            </w:r>
          </w:p>
        </w:tc>
      </w:tr>
      <w:tr w:rsidR="001C1898" w:rsidRPr="001C1898" w:rsidTr="00395C74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</w:p>
        </w:tc>
      </w:tr>
      <w:bookmarkEnd w:id="1"/>
    </w:tbl>
    <w:p w:rsidR="001C1898" w:rsidRPr="001C1898" w:rsidRDefault="001C1898" w:rsidP="001C1898">
      <w:pPr>
        <w:spacing w:after="200" w:line="276" w:lineRule="auto"/>
        <w:jc w:val="both"/>
        <w:rPr>
          <w:rFonts w:ascii="Calibri" w:eastAsia="Calibri" w:hAnsi="Calibri" w:cs="Times New Roman"/>
          <w:color w:val="002060"/>
        </w:rPr>
      </w:pPr>
    </w:p>
    <w:p w:rsidR="001C1898" w:rsidRPr="001C1898" w:rsidRDefault="001C1898" w:rsidP="001C1898">
      <w:pPr>
        <w:spacing w:after="200" w:line="276" w:lineRule="auto"/>
        <w:rPr>
          <w:rFonts w:ascii="Calibri" w:eastAsia="Calibri" w:hAnsi="Calibri" w:cs="Times New Roman"/>
        </w:rPr>
      </w:pPr>
    </w:p>
    <w:p w:rsidR="001C1898" w:rsidRPr="001C1898" w:rsidRDefault="001C1898" w:rsidP="001C1898">
      <w:pPr>
        <w:spacing w:after="200" w:line="276" w:lineRule="auto"/>
        <w:rPr>
          <w:rFonts w:ascii="Calibri" w:eastAsia="Calibri" w:hAnsi="Calibri" w:cs="Times New Roman"/>
        </w:rPr>
      </w:pPr>
    </w:p>
    <w:p w:rsidR="001C1898" w:rsidRPr="001C1898" w:rsidRDefault="001C1898" w:rsidP="001C1898">
      <w:pPr>
        <w:spacing w:after="0" w:line="276" w:lineRule="auto"/>
        <w:rPr>
          <w:rFonts w:ascii="Times New Roman" w:eastAsia="Calibri" w:hAnsi="Times New Roman" w:cs="Times New Roman"/>
          <w:strike/>
          <w:vanish/>
          <w:color w:val="FF0000"/>
        </w:rPr>
      </w:pPr>
    </w:p>
    <w:p w:rsidR="001C1898" w:rsidRPr="001C1898" w:rsidRDefault="001C1898" w:rsidP="001C1898">
      <w:pPr>
        <w:spacing w:after="0" w:line="276" w:lineRule="auto"/>
        <w:rPr>
          <w:rFonts w:ascii="Calibri" w:eastAsia="Calibri" w:hAnsi="Calibri" w:cs="Times New Roman"/>
        </w:rPr>
        <w:sectPr w:rsidR="001C1898" w:rsidRPr="001C1898">
          <w:pgSz w:w="16837" w:h="11905" w:orient="landscape"/>
          <w:pgMar w:top="1418" w:right="1418" w:bottom="1418" w:left="1418" w:header="709" w:footer="1134" w:gutter="0"/>
          <w:cols w:space="708"/>
        </w:sectPr>
      </w:pPr>
    </w:p>
    <w:tbl>
      <w:tblPr>
        <w:tblW w:w="148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64"/>
        <w:gridCol w:w="3740"/>
      </w:tblGrid>
      <w:tr w:rsidR="001C1898" w:rsidRPr="001C1898" w:rsidTr="00395C74">
        <w:trPr>
          <w:trHeight w:val="408"/>
        </w:trPr>
        <w:tc>
          <w:tcPr>
            <w:tcW w:w="11199" w:type="dxa"/>
            <w:noWrap/>
            <w:vAlign w:val="bottom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Nr wniosku/znak sprawy: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898" w:rsidRPr="001C1898" w:rsidTr="00395C74">
        <w:trPr>
          <w:trHeight w:val="276"/>
        </w:trPr>
        <w:tc>
          <w:tcPr>
            <w:tcW w:w="14885" w:type="dxa"/>
            <w:gridSpan w:val="2"/>
            <w:noWrap/>
            <w:vAlign w:val="bottom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  <w:tr w:rsidR="001C1898" w:rsidRPr="001C1898" w:rsidTr="00395C74">
        <w:trPr>
          <w:trHeight w:val="285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Załącznik nr 1 do części A Karty oceny wniosku i wyboru </w:t>
            </w:r>
            <w:proofErr w:type="spellStart"/>
            <w:r w:rsidRPr="001C189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do realizacji zadań</w:t>
            </w: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Weryfikacja zgodności </w:t>
            </w:r>
            <w:proofErr w:type="spellStart"/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Grantobiorcy</w:t>
            </w:r>
            <w:proofErr w:type="spellEnd"/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 warunkami przyznania pomocy określonymi w Programie Rozwoju Obszarów Wiejskich na lata 2014-2020</w:t>
            </w: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</w:tr>
      <w:tr w:rsidR="001C1898" w:rsidRPr="001C1898" w:rsidTr="00395C74">
        <w:trPr>
          <w:trHeight w:val="162"/>
        </w:trPr>
        <w:tc>
          <w:tcPr>
            <w:tcW w:w="14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1898" w:rsidRPr="001C1898" w:rsidTr="00395C74">
        <w:trPr>
          <w:trHeight w:val="525"/>
        </w:trPr>
        <w:tc>
          <w:tcPr>
            <w:tcW w:w="1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  <w:t>Weryfikacja dokonywana na podstawie informacji zawartych w złożonym wniosku o powierzenie grantu i złożonych wraz z nim dokumentach ,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  <w:t>Kartę wypełnia się przy zastosowaniu ogólnej wskazówki dotyczącej odpowiedzi TAK, NIE, ND.</w:t>
            </w: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TAK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– możliwe jest udzielenie jednoznacznej pozytywnej odpowiedzi na pytanie,</w:t>
            </w: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NIE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ND 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– weryfikowany punkt karty nie dotyczy danego </w:t>
            </w:r>
            <w:proofErr w:type="spellStart"/>
            <w:r w:rsidRPr="001C189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  <w:t>Grantobiorcy</w:t>
            </w:r>
            <w:proofErr w:type="spellEnd"/>
          </w:p>
          <w:tbl>
            <w:tblPr>
              <w:tblpPr w:leftFromText="141" w:rightFromText="141" w:bottomFromText="200" w:vertAnchor="text" w:horzAnchor="margin" w:tblpY="-25"/>
              <w:tblOverlap w:val="never"/>
              <w:tblW w:w="14954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95"/>
              <w:gridCol w:w="6942"/>
              <w:gridCol w:w="1205"/>
              <w:gridCol w:w="1134"/>
              <w:gridCol w:w="1067"/>
              <w:gridCol w:w="1485"/>
              <w:gridCol w:w="1275"/>
              <w:gridCol w:w="1351"/>
            </w:tblGrid>
            <w:tr w:rsidR="001C1898" w:rsidRPr="001C1898" w:rsidTr="00395C74">
              <w:trPr>
                <w:trHeight w:val="114"/>
              </w:trPr>
              <w:tc>
                <w:tcPr>
                  <w:tcW w:w="149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6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Warunek</w:t>
                  </w:r>
                </w:p>
              </w:tc>
              <w:tc>
                <w:tcPr>
                  <w:tcW w:w="3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Weryfikujący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Sprawdzający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ND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ND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149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898" w:rsidRPr="001C1898" w:rsidRDefault="001C1898" w:rsidP="001C189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4"/>
                      <w:szCs w:val="4"/>
                      <w:lang w:eastAsia="pl-PL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I.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Grantobiorcą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 xml:space="preserve"> jest osobą fizyczną 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Miejsce zamieszkania osoby fizycznej  znajduje się na obszarze wiejskim objętym LSR 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jest obywatelem państwa członkowskiego Unii Europejskiej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379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jest pełnoletni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II.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Grantobiorcą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jest osoba prawna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</w:t>
                  </w:r>
                  <w:proofErr w:type="spellStart"/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Grantobiorcy</w:t>
                  </w:r>
                  <w:proofErr w:type="spellEnd"/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, który zgodnie ze swoim statutem w ramach swojej struktury organizacyjnej powołał jednostki organizacyjne, takie jak sekcje lub koła, jeżeli obszar działalności </w:t>
                  </w:r>
                  <w:proofErr w:type="spellStart"/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Grantobiorcy</w:t>
                  </w:r>
                  <w:proofErr w:type="spellEnd"/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i jego jednostki organizacyjnej pokrywa się z obszarem wiejskim objętym LSR, a realizacja zadania, na które jest udzielony grant, jest związana z przedmiotem działalności danej jednostki organizacyjnej.)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Grantobiorcą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jest inny podmiot niż Województwo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III.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Grantobiorcą</w:t>
                  </w:r>
                  <w:proofErr w:type="spellEnd"/>
                  <w:r w:rsidRPr="001C189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 jest jednostka organizacyjna nieposiadająca osobowości prawnej, której ustawa przyznaje zdolność prawną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1.</w:t>
                  </w:r>
                </w:p>
              </w:tc>
              <w:tc>
                <w:tcPr>
                  <w:tcW w:w="6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Siedziba/oddział jednostki organizacyjnej nieposiadającej osobowości prawnej, której ustawa przyznaje zdolność prawną, znajduje się na obszarze wiejskim objętym LSR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Times New Roman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</w:tbl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tbl>
            <w:tblPr>
              <w:tblpPr w:leftFromText="141" w:rightFromText="141" w:bottomFromText="200" w:vertAnchor="text" w:horzAnchor="margin" w:tblpY="-7"/>
              <w:tblOverlap w:val="never"/>
              <w:tblW w:w="14954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97"/>
              <w:gridCol w:w="6945"/>
              <w:gridCol w:w="1200"/>
              <w:gridCol w:w="1134"/>
              <w:gridCol w:w="1067"/>
              <w:gridCol w:w="1485"/>
              <w:gridCol w:w="1275"/>
              <w:gridCol w:w="1351"/>
            </w:tblGrid>
            <w:tr w:rsidR="001C1898" w:rsidRPr="001C1898" w:rsidTr="00395C74">
              <w:trPr>
                <w:trHeight w:val="411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lastRenderedPageBreak/>
                    <w:t>IV.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 xml:space="preserve">Kryteria wspólne  dotyczące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pl-PL"/>
                    </w:rPr>
                    <w:t>Grantobiorców</w:t>
                  </w:r>
                  <w:proofErr w:type="spellEnd"/>
                </w:p>
              </w:tc>
              <w:tc>
                <w:tcPr>
                  <w:tcW w:w="7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  <w:highlight w:val="yellow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Zadania wskazane przez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Grantobiorcę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we wniosku o powierzenie grantu są zgodne z zakresem projektu grantowego, w ramach którego ma być realizowane zadanie przez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Grantobiorcę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Zadania wskazane przez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Grantobiorcę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we wniosku o powierzenie grantu przyczynią się do osiągnięcia celów i wskaźników określonych dla projektu grantowego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w ramach zadania planuje realizację inwestycji na obszarze wiejskim  objętym LSR, chyba, że zadanie dotyczy inwestycji polegającej na budowie albo przebudowie liniowego obiektu budowlanego, którego odcinek będzie zlokalizowany poza tym obszarem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Inwestycje trwale związane z nieruchomością w ramach zadania będą realizowane na nieruchomości będącej własnością lub współwłasnością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Grantobiorcy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lub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 posiada prawo do dysponowania nieruchomością na cele określone  we wniosku o powierzenie grantu, co najmniej przez okres realizacji operacji oraz okres podlegania zobowiązaniu do zapewnienia trwałości operacji</w:t>
                  </w:r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zgodnie z art. 71 ust. 1 rozporządzenia 1303/2013 </w:t>
                  </w:r>
                  <w:r w:rsidRPr="001C18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pl-PL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Wartość zadania oraz grantu wskazana we wniosku o powierzenie grantu nie jest niższa niż 5 tys. złotych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trike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trike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C1898" w:rsidRPr="001C1898" w:rsidRDefault="001C1898" w:rsidP="001C1898">
                  <w:pPr>
                    <w:spacing w:before="40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</w:p>
              </w:tc>
            </w:tr>
            <w:tr w:rsidR="001C1898" w:rsidRPr="001C1898" w:rsidTr="00395C74">
              <w:trPr>
                <w:trHeight w:val="114"/>
              </w:trPr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1C1898" w:rsidRPr="001C1898" w:rsidRDefault="001C1898" w:rsidP="001C1898">
                  <w:pPr>
                    <w:spacing w:beforeLines="40" w:before="96" w:afterLines="40" w:after="96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, realizujący zadanie w ramach projektu grantowego nie wykonuje działalności gospodarczej (wyjątek stanowi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Grantobiorca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 xml:space="preserve"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</w:t>
                  </w:r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działalności ale jest związana z przedmiotem działalności danej jednostki organizacyjnej </w:t>
                  </w:r>
                  <w:proofErr w:type="spellStart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Grantobiorcy</w:t>
                  </w:r>
                  <w:proofErr w:type="spellEnd"/>
                  <w:r w:rsidRPr="001C1898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pl-PL"/>
                    </w:rPr>
                    <w:t>) (weryfikacja w oparciu o dane z KRS/CEIDG)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lastRenderedPageBreak/>
                    <w:t>□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highlight w:val="yellow"/>
                      <w:lang w:eastAsia="pl-PL"/>
                    </w:rPr>
                  </w:pPr>
                  <w:r w:rsidRPr="001C1898">
                    <w:rPr>
                      <w:rFonts w:ascii="Times New Roman" w:eastAsia="Calibri" w:hAnsi="Times New Roman" w:cs="Times New Roman"/>
                      <w:b/>
                      <w:bCs/>
                      <w:sz w:val="52"/>
                      <w:szCs w:val="52"/>
                      <w:lang w:eastAsia="pl-PL"/>
                    </w:rPr>
                    <w:t>□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1C1898" w:rsidRPr="001C1898" w:rsidRDefault="001C1898" w:rsidP="001C1898">
                  <w:pPr>
                    <w:spacing w:afterLines="40" w:after="96" w:line="240" w:lineRule="auto"/>
                    <w:jc w:val="center"/>
                    <w:rPr>
                      <w:rFonts w:ascii="Times New Roman" w:eastAsia="Calibri" w:hAnsi="Times New Roman" w:cs="Times New Roman"/>
                      <w:sz w:val="52"/>
                      <w:szCs w:val="52"/>
                    </w:rPr>
                  </w:pPr>
                </w:p>
              </w:tc>
            </w:tr>
          </w:tbl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bottomFromText="200" w:vertAnchor="text" w:horzAnchor="margin" w:tblpY="6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6942"/>
        <w:gridCol w:w="1204"/>
        <w:gridCol w:w="1134"/>
        <w:gridCol w:w="1067"/>
        <w:gridCol w:w="1485"/>
        <w:gridCol w:w="1275"/>
        <w:gridCol w:w="1351"/>
      </w:tblGrid>
      <w:tr w:rsidR="001C1898" w:rsidRPr="001C1898" w:rsidTr="00395C74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realizujący zadanie w ramach projektu grantowego: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59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posiada doświadczenie w realizacji projektów o charakterze podobnym do zadania, które zamierza realizować, lub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posiada zasoby odpowiednie do przedmiotu zadania, które zamierza realizować, lub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posiada kwalifikacje odpowiednie do przedmiotu zadania, które zamierza realizować, jeżeli jest osobą fizyczną, lub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wykonuje działalność odpowiednią do przedmiotu zadania, które zamierza realizować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Koszty planowane do poniesienia przez </w:t>
            </w: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grantobiorcę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mieszczą się w zakresie kosztów, o których mowa w § 17 ust. 1 pkt 1-5 oraz 7 i 9 rozporządzenia</w:t>
            </w:r>
            <w:r w:rsidRPr="001C18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2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V.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Zadanie będzie realizowane w ramach projektu grantowego dotyczącego 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</w:tbl>
    <w:tbl>
      <w:tblPr>
        <w:tblpPr w:leftFromText="141" w:rightFromText="141" w:bottomFromText="200" w:vertAnchor="text" w:horzAnchor="margin" w:tblpY="-73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5"/>
        <w:gridCol w:w="6946"/>
        <w:gridCol w:w="1201"/>
        <w:gridCol w:w="1134"/>
        <w:gridCol w:w="1067"/>
        <w:gridCol w:w="1485"/>
        <w:gridCol w:w="1275"/>
        <w:gridCol w:w="1351"/>
      </w:tblGrid>
      <w:tr w:rsidR="001C1898" w:rsidRPr="001C1898" w:rsidTr="00395C74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VI.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Zadanie będzie realizowane w ramach projektu grantowego dotyczącego  rozwoju rynków zbytu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dotyczy rozwoju rynków zbytu produktów i usług lokalnych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</w:tbl>
    <w:tbl>
      <w:tblPr>
        <w:tblpPr w:leftFromText="141" w:rightFromText="141" w:bottomFromText="200" w:vertAnchor="text" w:horzAnchor="margin" w:tblpY="-74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6804"/>
        <w:gridCol w:w="1200"/>
        <w:gridCol w:w="1134"/>
        <w:gridCol w:w="1067"/>
        <w:gridCol w:w="1485"/>
        <w:gridCol w:w="1275"/>
        <w:gridCol w:w="1351"/>
      </w:tblGrid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nie dotyczy inwestycji polegających na budowie lub modernizacji targowisk objętych zakresem wsparcia w ramach działania, o którym mowa w art. 3 ust. 1 pkt 7 ustawy o wspieraniu rozwoju obszarów wiejskich</w:t>
            </w:r>
            <w:r w:rsidRPr="001C18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VII.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Zadanie będzie realizowane w ramach projektu grantowego dotyczącego zachowania dziedzictwa lokalnego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VIII.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Zadanie będzie realizowane w ramach projektu grantowego dotyczącego rozwoju infrastruktury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Rozwijana infrastruktura będzie miała ogólnodostępny i niekomercyjny charakter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dotyczy rozwoju infrastruktury turystycznej lub rekreacyjnej lub kulturalnej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służy zaspokajaniu potrzeb społeczności lokalnej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IX.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Zadanie będzie realizowane w ramach projektu grantowego dotyczącego budowy lub przebudowy dróg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dotyczy budowy lub przebudowy publicznych dróg gminnych lub powiatowych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</w:t>
            </w: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albo skróci  dystans lub czas dojazdu do tych obiektów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X.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Zadanie będzie realizowane w ramach projektu grantowego dotyczącego  promowania obszaru objętego LSR, w tym produktów lub usług lokalnych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nie służy indywidualnej promocji produktów lub usług lokalnych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</w:tbl>
    <w:tbl>
      <w:tblPr>
        <w:tblpPr w:leftFromText="141" w:rightFromText="141" w:bottomFromText="200" w:vertAnchor="text" w:horzAnchor="margin" w:tblpY="1"/>
        <w:tblOverlap w:val="never"/>
        <w:tblW w:w="149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8"/>
        <w:gridCol w:w="6804"/>
        <w:gridCol w:w="1200"/>
        <w:gridCol w:w="1134"/>
        <w:gridCol w:w="1067"/>
        <w:gridCol w:w="1485"/>
        <w:gridCol w:w="1275"/>
        <w:gridCol w:w="1351"/>
      </w:tblGrid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Zadanie nie dotyczy organizacji wydarzeń cyklicznych, z wyjątkiem wydarzenia inicjującego cykl wydarzeń lub wydarzenia specyficznego dla danej LSR, wskazanych i uzasadnionych w LSR,</w:t>
            </w: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 czym przez wydarzenie cykliczne rozumie się wydarzenie organizowane więcej niż jeden raz oraz poświęcone przynajmniej w części tej samej tematyce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XI.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Weryfikacja limitu przysługującego </w:t>
            </w:r>
            <w:proofErr w:type="spellStart"/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Grantobiorcy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color w:val="FFFFFF" w:themeColor="background1"/>
                <w:sz w:val="52"/>
                <w:szCs w:val="52"/>
                <w:lang w:eastAsia="pl-PL"/>
              </w:rPr>
              <w:t>□</w:t>
            </w:r>
          </w:p>
        </w:tc>
      </w:tr>
      <w:tr w:rsidR="001C1898" w:rsidRPr="001C1898" w:rsidTr="00395C74">
        <w:trPr>
          <w:trHeight w:val="11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beforeLines="40" w:before="96" w:afterLines="40" w:after="96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Kwota, o którą ubiega się </w:t>
            </w: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Grantobiorca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nie spowoduje przekroczenia limitu 100 tys. zł dla jednego </w:t>
            </w: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Grantobiorcy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w ramach projektów grantowych realizowanych przez daną LGD, z uwzględnieniem przypadku, o którym mowa w § 29 ust. 6 rozporządzenia</w:t>
            </w:r>
            <w:r w:rsidRPr="001C189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highlight w:val="yellow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52"/>
                <w:szCs w:val="52"/>
                <w:lang w:eastAsia="pl-PL"/>
              </w:rPr>
              <w:t>□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strike/>
                <w:sz w:val="52"/>
                <w:szCs w:val="52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1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898" w:rsidRPr="001C1898" w:rsidRDefault="001C1898" w:rsidP="001C189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Uwagi…………………………………..</w:t>
            </w:r>
          </w:p>
        </w:tc>
      </w:tr>
      <w:tr w:rsidR="001C1898" w:rsidRPr="001C1898" w:rsidTr="00395C74">
        <w:trPr>
          <w:trHeight w:val="114"/>
        </w:trPr>
        <w:tc>
          <w:tcPr>
            <w:tcW w:w="14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C1898" w:rsidRPr="001C1898" w:rsidRDefault="001C1898" w:rsidP="001C1898">
            <w:pPr>
              <w:spacing w:before="40" w:afterLines="40" w:after="96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 xml:space="preserve">1 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</w:t>
            </w:r>
          </w:p>
          <w:p w:rsidR="001C1898" w:rsidRPr="001C1898" w:rsidRDefault="001C1898" w:rsidP="001C1898">
            <w:pPr>
              <w:spacing w:before="40" w:afterLines="40" w:after="96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1C18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 poz. 1570 i 1588)</w:t>
            </w:r>
          </w:p>
          <w:p w:rsidR="001C1898" w:rsidRPr="001C1898" w:rsidRDefault="001C1898" w:rsidP="001C1898">
            <w:pPr>
              <w:spacing w:before="40" w:afterLines="40" w:after="96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 i 1475)</w:t>
            </w:r>
          </w:p>
          <w:p w:rsidR="001C1898" w:rsidRPr="001C1898" w:rsidRDefault="001C1898" w:rsidP="001C1898">
            <w:pPr>
              <w:spacing w:before="40" w:afterLines="40" w:after="96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18"/>
                <w:szCs w:val="18"/>
                <w:vertAlign w:val="superscript"/>
                <w:lang w:eastAsia="pl-PL"/>
              </w:rPr>
              <w:t xml:space="preserve">4 </w:t>
            </w:r>
            <w:r w:rsidRPr="001C189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1C189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późn</w:t>
            </w:r>
            <w:proofErr w:type="spellEnd"/>
            <w:r w:rsidRPr="001C1898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  <w:t>. zm.)</w:t>
            </w:r>
          </w:p>
          <w:p w:rsidR="001C1898" w:rsidRPr="001C1898" w:rsidRDefault="001C1898" w:rsidP="001C1898">
            <w:pPr>
              <w:spacing w:before="40" w:afterLines="40" w:after="96" w:line="240" w:lineRule="auto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1C1898" w:rsidRPr="001C1898" w:rsidRDefault="001C1898" w:rsidP="001C1898">
      <w:pPr>
        <w:spacing w:line="256" w:lineRule="auto"/>
      </w:pPr>
    </w:p>
    <w:p w:rsidR="001C1898" w:rsidRPr="001C1898" w:rsidRDefault="001C1898" w:rsidP="001C1898">
      <w:pPr>
        <w:spacing w:line="256" w:lineRule="auto"/>
      </w:pPr>
    </w:p>
    <w:p w:rsidR="001C1898" w:rsidRPr="001C1898" w:rsidRDefault="001C1898" w:rsidP="001C1898">
      <w:pPr>
        <w:spacing w:line="256" w:lineRule="auto"/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92"/>
        <w:gridCol w:w="2607"/>
      </w:tblGrid>
      <w:tr w:rsidR="001C1898" w:rsidRPr="001C1898" w:rsidTr="00395C74">
        <w:trPr>
          <w:trHeight w:val="408"/>
        </w:trPr>
        <w:tc>
          <w:tcPr>
            <w:tcW w:w="4069" w:type="pct"/>
            <w:noWrap/>
            <w:vAlign w:val="bottom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Nr wniosku/znak sprawy: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lang w:eastAsia="pl-PL"/>
              </w:rPr>
              <w:t> </w:t>
            </w:r>
          </w:p>
        </w:tc>
      </w:tr>
    </w:tbl>
    <w:p w:rsidR="001C1898" w:rsidRPr="001C1898" w:rsidRDefault="001C1898" w:rsidP="001C1898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pPr w:leftFromText="141" w:rightFromText="141" w:bottomFromText="160" w:vertAnchor="text" w:tblpY="1"/>
        <w:tblOverlap w:val="never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3"/>
        <w:gridCol w:w="14"/>
        <w:gridCol w:w="10781"/>
        <w:gridCol w:w="1570"/>
        <w:gridCol w:w="1206"/>
      </w:tblGrid>
      <w:tr w:rsidR="001C1898" w:rsidRPr="001C1898" w:rsidTr="00395C74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B: OCENA ZGODNOŚCI OPERACJI Z LOKALNYMI KRYTERIAMI WYBORU  </w:t>
            </w:r>
          </w:p>
        </w:tc>
      </w:tr>
      <w:tr w:rsidR="001C1898" w:rsidRPr="001C1898" w:rsidTr="00395C74">
        <w:trPr>
          <w:trHeight w:val="1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LOKALNE KRYTERIA WYBORU  </w:t>
            </w:r>
          </w:p>
        </w:tc>
      </w:tr>
      <w:tr w:rsidR="001C1898" w:rsidRPr="001C1898" w:rsidTr="00395C74">
        <w:trPr>
          <w:trHeight w:val="1257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Zaangażowanie społeczne – maksymalnie 10 pkt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10 pkt – wnioskodawca jest partnerem społecznym lub organizacją pozarządową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5 pkt – wnioskodawca przewiduje współpracę przy realizacji grantu wolontariuszy lub partnerów społecznych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0 pkt -  wnioskodawca nie przewiduje zaangażowania w realizację projektu wolontariuszy i partnerów społecznych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Wniosek o powierzenie grantu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027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Uzasadnienie: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05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Wykorzystanie lokalnych zasobów – maksymalnie 3 pkt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pkt – działania przewidziane do realizacji w ramach operacji grantowej wykorzystują trzy rodzaje lokalnych zasobów tj. przyrodnicze, historyczne i kulturowe 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2 pkt – Działania przewidziane do realizacji w ramach operacji grantowej wykorzystują dwa rodzaje lokalnych zasobów (tj. przyrodnicze lub/i historyczne lub/i kulturowe)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pkt – Działanie przewidziane do realizacji w ramach operacji grantowej nie wykorzystuje zasobów przyrodniczych, historycznych i kulturowych lub tylko jeden z nich 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Wniosek o powierzenie grantu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Uzasadnienie: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055"/>
        </w:trPr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Wkład własny wnioskodawcy w finansowanie projektu – maksymalnie 5 pkt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5 pkt – wnioskodawca przewidział wkład własny do grantu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0 pkt -  wnioskodawca nie przewiduje wkładu własnego do grantu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Wniosek o powierzenie grantu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0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4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Oddziaływanie operacji na grupę </w:t>
            </w:r>
            <w:proofErr w:type="spellStart"/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defaworyzowaną</w:t>
            </w:r>
            <w:proofErr w:type="spellEnd"/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zidentyfikowaną w LSR– maksymalnie 6 pkt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pkt – projekt skierowany jest do co najmniej dwóch grup </w:t>
            </w: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obszarze LSR 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 pkt – projekt skierowany jest do jednej grupy </w:t>
            </w:r>
            <w:proofErr w:type="spellStart"/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defaworyzowanej</w:t>
            </w:r>
            <w:proofErr w:type="spellEnd"/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obszarze LSR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pkt – projekt nie jest skierowany do grupy </w:t>
            </w:r>
            <w:proofErr w:type="spellStart"/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 obszarze LSR 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Wniosek o powierzenie grantu</w:t>
            </w: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tabs>
                <w:tab w:val="left" w:pos="1260"/>
              </w:tabs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pPr w:leftFromText="141" w:rightFromText="141" w:bottomFromText="160" w:vertAnchor="text" w:horzAnchor="margin" w:tblpY="24"/>
        <w:tblOverlap w:val="never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4"/>
        <w:gridCol w:w="4696"/>
        <w:gridCol w:w="1262"/>
        <w:gridCol w:w="4836"/>
        <w:gridCol w:w="1556"/>
        <w:gridCol w:w="1220"/>
      </w:tblGrid>
      <w:tr w:rsidR="001C1898" w:rsidRPr="001C1898" w:rsidTr="00395C74">
        <w:trPr>
          <w:trHeight w:val="176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Doradztwo LGD -  maksymalnie 5 pkt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 pkt – Wnioskodawca korzystał z doradztwa </w:t>
            </w:r>
          </w:p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 pkt – Wnioskodawca nie korzystał z doradztwa 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Karty udzielonego doradztwa sporządzane przez LGD</w:t>
            </w: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05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C18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3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WYNIK OCENY I WYBORU GRANTOBIORCÓW WG LOKALNYCH KRYTERIÓW WYBORU</w:t>
            </w:r>
          </w:p>
        </w:tc>
      </w:tr>
      <w:tr w:rsidR="001C1898" w:rsidRPr="001C1898" w:rsidTr="00395C74">
        <w:trPr>
          <w:trHeight w:val="110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110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1C1898" w:rsidRPr="001C1898" w:rsidRDefault="001C1898" w:rsidP="001C18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Operacja uzyskała łącznie: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pkt</w:t>
            </w:r>
          </w:p>
        </w:tc>
      </w:tr>
      <w:tr w:rsidR="001C1898" w:rsidRPr="001C1898" w:rsidTr="00395C74">
        <w:trPr>
          <w:trHeight w:val="110"/>
        </w:trPr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C1898" w:rsidRPr="001C1898" w:rsidRDefault="001C1898" w:rsidP="001C1898">
      <w:pPr>
        <w:spacing w:after="0" w:line="276" w:lineRule="auto"/>
        <w:rPr>
          <w:rFonts w:ascii="Times New Roman" w:eastAsia="Calibri" w:hAnsi="Times New Roman" w:cs="Times New Roman"/>
          <w:vanish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63"/>
        <w:gridCol w:w="11131"/>
      </w:tblGrid>
      <w:tr w:rsidR="001C1898" w:rsidRPr="001C1898" w:rsidTr="00395C74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Oceniający (Członek Rady)</w:t>
            </w:r>
          </w:p>
        </w:tc>
      </w:tr>
      <w:tr w:rsidR="001C1898" w:rsidRPr="001C1898" w:rsidTr="00395C74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i nazwisko Członka Rady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201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1898" w:rsidRPr="001C1898" w:rsidRDefault="001C1898" w:rsidP="001C18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3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C1898" w:rsidRPr="001C1898" w:rsidRDefault="001C1898" w:rsidP="001C1898">
      <w:pPr>
        <w:spacing w:after="0" w:line="256" w:lineRule="auto"/>
        <w:ind w:right="-375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C1898" w:rsidRPr="001C1898" w:rsidRDefault="001C1898" w:rsidP="001C1898">
      <w:pPr>
        <w:spacing w:after="0" w:line="256" w:lineRule="auto"/>
        <w:ind w:right="-375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C1898" w:rsidRPr="001C1898" w:rsidRDefault="001C1898" w:rsidP="001C1898">
      <w:pPr>
        <w:spacing w:after="0" w:line="256" w:lineRule="auto"/>
        <w:ind w:right="-375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1C1898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Załącznik nr 1 do części B Karty oceny wniosku i wyboru </w:t>
      </w:r>
      <w:proofErr w:type="spellStart"/>
      <w:r w:rsidRPr="001C1898">
        <w:rPr>
          <w:rFonts w:ascii="Times New Roman" w:eastAsia="Times New Roman" w:hAnsi="Times New Roman" w:cs="Times New Roman"/>
          <w:i/>
          <w:szCs w:val="24"/>
          <w:lang w:eastAsia="pl-PL"/>
        </w:rPr>
        <w:t>Grantobiorców</w:t>
      </w:r>
      <w:proofErr w:type="spellEnd"/>
      <w:r w:rsidRPr="001C1898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do realizacji zadań</w:t>
      </w:r>
    </w:p>
    <w:p w:rsidR="001C1898" w:rsidRPr="001C1898" w:rsidRDefault="001C1898" w:rsidP="001C1898">
      <w:pPr>
        <w:spacing w:after="0" w:line="25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2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0"/>
        <w:gridCol w:w="3400"/>
      </w:tblGrid>
      <w:tr w:rsidR="001C1898" w:rsidRPr="001C1898" w:rsidTr="00395C74">
        <w:trPr>
          <w:trHeight w:val="408"/>
          <w:jc w:val="center"/>
        </w:trPr>
        <w:tc>
          <w:tcPr>
            <w:tcW w:w="6804" w:type="dxa"/>
            <w:noWrap/>
            <w:vAlign w:val="bottom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Nr wniosku/znak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1898" w:rsidRPr="001C1898" w:rsidRDefault="001C1898" w:rsidP="001C1898">
            <w:pPr>
              <w:tabs>
                <w:tab w:val="left" w:pos="709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1C1898" w:rsidRPr="001C1898" w:rsidRDefault="001C1898" w:rsidP="001C189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tbl>
      <w:tblPr>
        <w:tblW w:w="142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381"/>
        <w:gridCol w:w="596"/>
        <w:gridCol w:w="1920"/>
        <w:gridCol w:w="1340"/>
        <w:gridCol w:w="5358"/>
      </w:tblGrid>
      <w:tr w:rsidR="001C1898" w:rsidRPr="001C1898" w:rsidTr="00395C74"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pl-PL"/>
              </w:rPr>
            </w:pPr>
          </w:p>
          <w:p w:rsidR="001C1898" w:rsidRPr="001C1898" w:rsidRDefault="001C1898" w:rsidP="001C189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Informacja o wymaganych wyjaśnieniach lub dokumentach niezbędnych do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realizacji zadań lub ustalenia kwoty wsparcia</w:t>
            </w:r>
          </w:p>
        </w:tc>
      </w:tr>
      <w:tr w:rsidR="001C1898" w:rsidRPr="001C1898" w:rsidTr="00395C74"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B.I.1*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c>
          <w:tcPr>
            <w:tcW w:w="7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Czy zadanie wymaga wyjaśnień lub dokumentów niezbędnych do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realizacji zadań?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1C1898" w:rsidRPr="001C1898" w:rsidTr="00395C7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□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□</w:t>
            </w:r>
          </w:p>
        </w:tc>
      </w:tr>
      <w:tr w:rsidR="001C1898" w:rsidRPr="001C1898" w:rsidTr="00395C74">
        <w:tc>
          <w:tcPr>
            <w:tcW w:w="7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Czy zadanie wymaga wyjaśnień lub dokumentów niezbędnych do ustalenia kwoty grantu?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1C1898" w:rsidRPr="001C1898" w:rsidTr="00395C74"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□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□</w:t>
            </w:r>
          </w:p>
        </w:tc>
      </w:tr>
      <w:tr w:rsidR="001C1898" w:rsidRPr="001C1898" w:rsidTr="00395C74"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Data i czytelny podpis: 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320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*jeśli w części B.I.1. zaznaczono wszystkie odpowiedzi „NIE”, część B.I.2 i B.I.3 zostaje niewypełniona</w:t>
            </w:r>
          </w:p>
        </w:tc>
      </w:tr>
      <w:tr w:rsidR="001C1898" w:rsidRPr="001C1898" w:rsidTr="00395C74"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B.I.2</w:t>
            </w:r>
          </w:p>
        </w:tc>
      </w:tr>
      <w:tr w:rsidR="001C1898" w:rsidRPr="001C1898" w:rsidTr="00395C74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1.Kryteria z karty oceny wniosku i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realizacji zadań wymagające uzyskania wyjaśnień lub dokumentów </w:t>
            </w: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niezbędnych do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realizacji zadań </w:t>
            </w: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(należy wpisać nazwy kryterium</w:t>
            </w:r>
            <w:r w:rsidRPr="001C189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Kryteria: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Wskazanie kosztów, które wymagają wyjaśnień lub dokumentów niezbędnych do ustalenia kwoty grantu </w:t>
            </w: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(należy wpisać koszty np. zakup laptopa bez wskazania parametrów) 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Koszty:</w:t>
            </w:r>
          </w:p>
        </w:tc>
      </w:tr>
      <w:tr w:rsidR="001C1898" w:rsidRPr="001C1898" w:rsidTr="00395C74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Uwagi:</w:t>
            </w:r>
          </w:p>
        </w:tc>
        <w:tc>
          <w:tcPr>
            <w:tcW w:w="1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8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czytelny podpis:</w:t>
            </w:r>
          </w:p>
        </w:tc>
        <w:tc>
          <w:tcPr>
            <w:tcW w:w="1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898" w:rsidRPr="001C1898" w:rsidTr="00395C74">
        <w:trPr>
          <w:trHeight w:val="545"/>
        </w:trPr>
        <w:tc>
          <w:tcPr>
            <w:tcW w:w="14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B.I.3 Informacja o terminach dotyczących  uzyskania wymaganych wyjaśnień</w:t>
            </w:r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lub dokumentów niezbędnych do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do realizacji zadań lub ustalenia kwoty wsparcia. </w:t>
            </w:r>
          </w:p>
        </w:tc>
      </w:tr>
      <w:tr w:rsidR="001C1898" w:rsidRPr="001C1898" w:rsidTr="00395C74">
        <w:trPr>
          <w:trHeight w:val="545"/>
        </w:trPr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Data doręczenia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Grantobiorcy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pisma/wysłania e-maila w sprawie uzyskania wyjaśnień lub dokumentów  niezbędnych do 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 realizacji zadań lub ustalenia kwoty grantu: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……../………./20…..</w:t>
            </w:r>
          </w:p>
        </w:tc>
      </w:tr>
      <w:tr w:rsidR="001C1898" w:rsidRPr="001C1898" w:rsidTr="00395C74">
        <w:trPr>
          <w:trHeight w:val="545"/>
        </w:trPr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Termin, w którym należy złożyć  odpowiedź dotyczącą wyjaśnień lub dokumentów niezbędnych do 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 realizacji zadań lub ustalenia kwoty grantu:</w:t>
            </w:r>
          </w:p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……../………./20…..</w:t>
            </w:r>
          </w:p>
        </w:tc>
      </w:tr>
      <w:tr w:rsidR="001C1898" w:rsidRPr="001C1898" w:rsidTr="00395C74">
        <w:trPr>
          <w:trHeight w:val="545"/>
        </w:trPr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Data nadania/złożenia odpowiedzi w sprawie  uzyskania wyjaśnień lub dokumentów</w:t>
            </w:r>
            <w:r w:rsidRPr="001C1898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niezbędnych do  wyboru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Grantobiorców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 realizacji zadań lub ustalenia kwoty grantu przez </w:t>
            </w:r>
            <w:proofErr w:type="spellStart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Grantobiorcę</w:t>
            </w:r>
            <w:proofErr w:type="spellEnd"/>
            <w:r w:rsidRPr="001C18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898" w:rsidRPr="001C1898" w:rsidRDefault="001C1898" w:rsidP="001C18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18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……../………./20…..</w:t>
            </w:r>
          </w:p>
        </w:tc>
      </w:tr>
    </w:tbl>
    <w:p w:rsidR="001C1898" w:rsidRPr="001C1898" w:rsidRDefault="001C1898" w:rsidP="001C1898">
      <w:pPr>
        <w:shd w:val="clear" w:color="auto" w:fill="FFFFFF"/>
        <w:spacing w:before="60" w:after="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C77315" w:rsidRDefault="00C77315"/>
    <w:sectPr w:rsidR="00C77315" w:rsidSect="001C18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843750"/>
      <w:docPartObj>
        <w:docPartGallery w:val="Page Numbers (Bottom of Page)"/>
        <w:docPartUnique/>
      </w:docPartObj>
    </w:sdtPr>
    <w:sdtEndPr/>
    <w:sdtContent>
      <w:p w:rsidR="00DB5140" w:rsidRDefault="001C1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99</w:t>
        </w:r>
        <w:r>
          <w:fldChar w:fldCharType="end"/>
        </w:r>
      </w:p>
    </w:sdtContent>
  </w:sdt>
  <w:p w:rsidR="00DB5140" w:rsidRDefault="001C1898">
    <w:pPr>
      <w:pStyle w:val="Stopka"/>
    </w:pPr>
  </w:p>
  <w:p w:rsidR="00DB5140" w:rsidRDefault="001C189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33787"/>
    <w:multiLevelType w:val="multilevel"/>
    <w:tmpl w:val="A3441700"/>
    <w:styleLink w:val="Styl51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10" w:hanging="360"/>
      </w:pPr>
    </w:lvl>
    <w:lvl w:ilvl="3">
      <w:start w:val="1"/>
      <w:numFmt w:val="decimal"/>
      <w:lvlText w:val="%4."/>
      <w:lvlJc w:val="left"/>
      <w:pPr>
        <w:tabs>
          <w:tab w:val="num" w:pos="643"/>
        </w:tabs>
        <w:ind w:left="643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98"/>
    <w:rsid w:val="001C1898"/>
    <w:rsid w:val="00C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9411"/>
  <w15:chartTrackingRefBased/>
  <w15:docId w15:val="{E43C886E-9DEE-4CF5-A98A-3F9CAF8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C189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189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8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8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C1898"/>
  </w:style>
  <w:style w:type="paragraph" w:styleId="Nagwek">
    <w:name w:val="header"/>
    <w:basedOn w:val="Normalny"/>
    <w:link w:val="NagwekZnak"/>
    <w:uiPriority w:val="99"/>
    <w:unhideWhenUsed/>
    <w:rsid w:val="001C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898"/>
  </w:style>
  <w:style w:type="paragraph" w:styleId="Stopka">
    <w:name w:val="footer"/>
    <w:basedOn w:val="Normalny"/>
    <w:link w:val="StopkaZnak"/>
    <w:uiPriority w:val="99"/>
    <w:unhideWhenUsed/>
    <w:rsid w:val="001C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898"/>
  </w:style>
  <w:style w:type="character" w:styleId="Hipercze">
    <w:name w:val="Hyperlink"/>
    <w:basedOn w:val="Domylnaczcionkaakapitu"/>
    <w:uiPriority w:val="99"/>
    <w:unhideWhenUsed/>
    <w:rsid w:val="001C1898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1C1898"/>
    <w:pPr>
      <w:spacing w:after="100" w:line="256" w:lineRule="auto"/>
      <w:ind w:left="2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898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C1898"/>
  </w:style>
  <w:style w:type="paragraph" w:styleId="Akapitzlist">
    <w:name w:val="List Paragraph"/>
    <w:basedOn w:val="Normalny"/>
    <w:link w:val="AkapitzlistZnak"/>
    <w:uiPriority w:val="34"/>
    <w:qFormat/>
    <w:rsid w:val="001C1898"/>
    <w:pPr>
      <w:spacing w:line="256" w:lineRule="auto"/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1898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898"/>
    <w:rPr>
      <w:sz w:val="16"/>
      <w:szCs w:val="16"/>
    </w:rPr>
  </w:style>
  <w:style w:type="numbering" w:customStyle="1" w:styleId="Styl51">
    <w:name w:val="Styl51"/>
    <w:rsid w:val="001C189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89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semiHidden/>
    <w:locked/>
    <w:rsid w:val="001C1898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unhideWhenUsed/>
    <w:rsid w:val="001C189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1898"/>
    <w:rPr>
      <w:sz w:val="20"/>
      <w:szCs w:val="20"/>
    </w:rPr>
  </w:style>
  <w:style w:type="character" w:styleId="Odwoanieprzypisudolnego">
    <w:name w:val="footnote reference"/>
    <w:aliases w:val="Odwołanie przypisu,Odwołanie przypisu dolnego2,Odwołanie przypisu dolnego1,Odwołanie przypisu1"/>
    <w:semiHidden/>
    <w:unhideWhenUsed/>
    <w:rsid w:val="001C1898"/>
    <w:rPr>
      <w:rFonts w:ascii="Times New Roman" w:hAnsi="Times New Roman" w:cs="Times New Roman" w:hint="default"/>
      <w:vertAlign w:val="superscript"/>
    </w:rPr>
  </w:style>
  <w:style w:type="table" w:customStyle="1" w:styleId="Tabela-Siatka2">
    <w:name w:val="Tabela - Siatka2"/>
    <w:basedOn w:val="Standardowy"/>
    <w:uiPriority w:val="39"/>
    <w:rsid w:val="001C1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C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1</cp:revision>
  <dcterms:created xsi:type="dcterms:W3CDTF">2018-11-05T09:32:00Z</dcterms:created>
  <dcterms:modified xsi:type="dcterms:W3CDTF">2018-11-05T09:35:00Z</dcterms:modified>
</cp:coreProperties>
</file>